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FFD" w:rsidRDefault="00095FFD" w:rsidP="00095FFD">
      <w:pPr>
        <w:tabs>
          <w:tab w:val="center" w:pos="3969"/>
          <w:tab w:val="center" w:pos="7938"/>
        </w:tabs>
        <w:jc w:val="both"/>
        <w:rPr>
          <w:lang w:val="hr-HR"/>
        </w:rPr>
      </w:pPr>
      <w:r>
        <w:rPr>
          <w:lang w:val="hr-HR"/>
        </w:rPr>
        <w:t>Blok-šeme različitih tipova povratnih sprega, u odnosu na način povezivanja povratne sprege sa mrežom direktnog toka signala, prikazane su na slikama 9. 2. do 9. 5.</w:t>
      </w:r>
    </w:p>
    <w:p w:rsidR="00095FFD" w:rsidRDefault="00095FFD" w:rsidP="00095FFD">
      <w:pPr>
        <w:tabs>
          <w:tab w:val="center" w:pos="3969"/>
          <w:tab w:val="center" w:pos="7938"/>
        </w:tabs>
        <w:jc w:val="both"/>
        <w:rPr>
          <w:lang w:val="hr-HR"/>
        </w:rPr>
      </w:pPr>
    </w:p>
    <w:p w:rsidR="00095FFD" w:rsidRDefault="00095FFD" w:rsidP="00095FFD">
      <w:pPr>
        <w:tabs>
          <w:tab w:val="center" w:pos="3969"/>
          <w:tab w:val="center" w:pos="7938"/>
        </w:tabs>
        <w:jc w:val="both"/>
        <w:rPr>
          <w:lang w:val="hr-HR"/>
        </w:rPr>
      </w:pPr>
    </w:p>
    <w:p w:rsidR="00095FFD" w:rsidRPr="006834CD" w:rsidRDefault="00095FFD" w:rsidP="00095FFD">
      <w:pPr>
        <w:tabs>
          <w:tab w:val="center" w:pos="3969"/>
          <w:tab w:val="center" w:pos="7938"/>
        </w:tabs>
        <w:jc w:val="center"/>
        <w:rPr>
          <w:lang w:val="hr-HR"/>
        </w:rPr>
      </w:pPr>
      <w:r>
        <w:object w:dxaOrig="3914" w:dyaOrig="22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5.3pt;height:111.85pt" o:ole="">
            <v:imagedata r:id="rId4" o:title=""/>
          </v:shape>
          <o:OLEObject Type="Embed" ProgID="Visio.Drawing.11" ShapeID="_x0000_i1025" DrawAspect="Content" ObjectID="_1815549933" r:id="rId5"/>
        </w:object>
      </w:r>
    </w:p>
    <w:p w:rsidR="00095FFD" w:rsidRDefault="00095FFD" w:rsidP="00095FFD">
      <w:pPr>
        <w:tabs>
          <w:tab w:val="center" w:pos="3969"/>
          <w:tab w:val="center" w:pos="7938"/>
        </w:tabs>
        <w:jc w:val="both"/>
        <w:rPr>
          <w:b/>
          <w:lang w:val="hr-HR"/>
        </w:rPr>
      </w:pPr>
    </w:p>
    <w:p w:rsidR="00095FFD" w:rsidRDefault="00095FFD" w:rsidP="00095FFD">
      <w:pPr>
        <w:tabs>
          <w:tab w:val="center" w:pos="3969"/>
          <w:tab w:val="center" w:pos="7938"/>
        </w:tabs>
        <w:jc w:val="center"/>
        <w:rPr>
          <w:lang w:val="hr-HR"/>
        </w:rPr>
      </w:pPr>
      <w:r>
        <w:rPr>
          <w:b/>
          <w:lang w:val="hr-HR"/>
        </w:rPr>
        <w:t>Slika 9. 2</w:t>
      </w:r>
      <w:r w:rsidRPr="007A5CB7">
        <w:rPr>
          <w:b/>
          <w:lang w:val="hr-HR"/>
        </w:rPr>
        <w:t>.</w:t>
      </w:r>
      <w:r>
        <w:rPr>
          <w:lang w:val="hr-HR"/>
        </w:rPr>
        <w:t xml:space="preserve"> Blok šema paralelno-naponske reakcije</w:t>
      </w:r>
    </w:p>
    <w:p w:rsidR="00095FFD" w:rsidRDefault="00095FFD" w:rsidP="00095FFD">
      <w:pPr>
        <w:tabs>
          <w:tab w:val="center" w:pos="3969"/>
          <w:tab w:val="center" w:pos="7938"/>
        </w:tabs>
        <w:jc w:val="both"/>
        <w:rPr>
          <w:lang w:val="hr-HR"/>
        </w:rPr>
      </w:pPr>
    </w:p>
    <w:p w:rsidR="00095FFD" w:rsidRPr="006834CD" w:rsidRDefault="00095FFD" w:rsidP="00095FFD">
      <w:pPr>
        <w:tabs>
          <w:tab w:val="center" w:pos="3969"/>
          <w:tab w:val="center" w:pos="7938"/>
        </w:tabs>
        <w:jc w:val="both"/>
        <w:rPr>
          <w:lang w:val="hr-HR"/>
        </w:rPr>
      </w:pPr>
    </w:p>
    <w:p w:rsidR="00095FFD" w:rsidRDefault="00095FFD" w:rsidP="00095FFD">
      <w:pPr>
        <w:tabs>
          <w:tab w:val="center" w:pos="3969"/>
          <w:tab w:val="center" w:pos="7938"/>
        </w:tabs>
        <w:jc w:val="center"/>
      </w:pPr>
      <w:r>
        <w:object w:dxaOrig="3914" w:dyaOrig="2229">
          <v:shape id="_x0000_i1026" type="#_x0000_t75" style="width:195.3pt;height:111.85pt" o:ole="">
            <v:imagedata r:id="rId6" o:title=""/>
          </v:shape>
          <o:OLEObject Type="Embed" ProgID="Visio.Drawing.11" ShapeID="_x0000_i1026" DrawAspect="Content" ObjectID="_1815549934" r:id="rId7"/>
        </w:object>
      </w:r>
    </w:p>
    <w:p w:rsidR="00095FFD" w:rsidRDefault="00095FFD" w:rsidP="00095FFD">
      <w:pPr>
        <w:tabs>
          <w:tab w:val="center" w:pos="3969"/>
          <w:tab w:val="center" w:pos="7938"/>
        </w:tabs>
        <w:jc w:val="center"/>
      </w:pPr>
    </w:p>
    <w:p w:rsidR="00095FFD" w:rsidRDefault="00095FFD" w:rsidP="00095FFD">
      <w:pPr>
        <w:tabs>
          <w:tab w:val="center" w:pos="3969"/>
          <w:tab w:val="center" w:pos="7938"/>
        </w:tabs>
        <w:jc w:val="center"/>
        <w:rPr>
          <w:lang w:val="hr-HR"/>
        </w:rPr>
      </w:pPr>
      <w:r>
        <w:rPr>
          <w:b/>
          <w:lang w:val="hr-HR"/>
        </w:rPr>
        <w:t>Slika 9. 3</w:t>
      </w:r>
      <w:r w:rsidRPr="007A5CB7">
        <w:rPr>
          <w:b/>
          <w:lang w:val="hr-HR"/>
        </w:rPr>
        <w:t>.</w:t>
      </w:r>
      <w:r>
        <w:rPr>
          <w:lang w:val="hr-HR"/>
        </w:rPr>
        <w:t xml:space="preserve"> Blok šema paralelno-strujne reakcije</w:t>
      </w:r>
    </w:p>
    <w:p w:rsidR="00095FFD" w:rsidRPr="006834CD" w:rsidRDefault="00095FFD" w:rsidP="00095FFD">
      <w:pPr>
        <w:tabs>
          <w:tab w:val="center" w:pos="3969"/>
          <w:tab w:val="center" w:pos="7938"/>
        </w:tabs>
        <w:jc w:val="both"/>
        <w:rPr>
          <w:lang w:val="hr-HR"/>
        </w:rPr>
      </w:pPr>
    </w:p>
    <w:p w:rsidR="00095FFD" w:rsidRDefault="00095FFD" w:rsidP="00095FFD">
      <w:pPr>
        <w:tabs>
          <w:tab w:val="center" w:pos="3969"/>
          <w:tab w:val="center" w:pos="7938"/>
        </w:tabs>
        <w:jc w:val="center"/>
      </w:pPr>
      <w:r>
        <w:object w:dxaOrig="3914" w:dyaOrig="2229">
          <v:shape id="_x0000_i1027" type="#_x0000_t75" style="width:195.3pt;height:111.85pt" o:ole="">
            <v:imagedata r:id="rId8" o:title=""/>
          </v:shape>
          <o:OLEObject Type="Embed" ProgID="Visio.Drawing.11" ShapeID="_x0000_i1027" DrawAspect="Content" ObjectID="_1815549935" r:id="rId9"/>
        </w:object>
      </w:r>
    </w:p>
    <w:p w:rsidR="00095FFD" w:rsidRDefault="00095FFD" w:rsidP="00095FFD">
      <w:pPr>
        <w:tabs>
          <w:tab w:val="center" w:pos="3969"/>
          <w:tab w:val="center" w:pos="7938"/>
        </w:tabs>
        <w:jc w:val="center"/>
      </w:pPr>
    </w:p>
    <w:p w:rsidR="00095FFD" w:rsidRDefault="00095FFD" w:rsidP="00095FFD">
      <w:pPr>
        <w:tabs>
          <w:tab w:val="center" w:pos="3969"/>
          <w:tab w:val="center" w:pos="7938"/>
        </w:tabs>
        <w:jc w:val="center"/>
        <w:rPr>
          <w:lang w:val="hr-HR"/>
        </w:rPr>
      </w:pPr>
      <w:r>
        <w:rPr>
          <w:b/>
          <w:lang w:val="hr-HR"/>
        </w:rPr>
        <w:t>Slika 9. 4</w:t>
      </w:r>
      <w:r w:rsidRPr="007A5CB7">
        <w:rPr>
          <w:b/>
          <w:lang w:val="hr-HR"/>
        </w:rPr>
        <w:t>.</w:t>
      </w:r>
      <w:r>
        <w:rPr>
          <w:lang w:val="hr-HR"/>
        </w:rPr>
        <w:t xml:space="preserve"> Blok šema redno-naponske reakcije</w:t>
      </w:r>
    </w:p>
    <w:p w:rsidR="00095FFD" w:rsidRDefault="00095FFD" w:rsidP="00095FFD">
      <w:pPr>
        <w:tabs>
          <w:tab w:val="center" w:pos="3969"/>
          <w:tab w:val="center" w:pos="7938"/>
        </w:tabs>
        <w:jc w:val="both"/>
        <w:rPr>
          <w:lang w:val="hr-HR"/>
        </w:rPr>
      </w:pPr>
    </w:p>
    <w:p w:rsidR="00095FFD" w:rsidRPr="006834CD" w:rsidRDefault="00095FFD" w:rsidP="00095FFD">
      <w:pPr>
        <w:tabs>
          <w:tab w:val="center" w:pos="3969"/>
          <w:tab w:val="center" w:pos="7938"/>
        </w:tabs>
        <w:jc w:val="both"/>
        <w:rPr>
          <w:lang w:val="hr-HR"/>
        </w:rPr>
      </w:pPr>
    </w:p>
    <w:p w:rsidR="00095FFD" w:rsidRDefault="00095FFD" w:rsidP="00095FFD">
      <w:pPr>
        <w:tabs>
          <w:tab w:val="center" w:pos="3969"/>
          <w:tab w:val="center" w:pos="7938"/>
        </w:tabs>
        <w:jc w:val="center"/>
      </w:pPr>
      <w:r>
        <w:object w:dxaOrig="3914" w:dyaOrig="2229">
          <v:shape id="_x0000_i1028" type="#_x0000_t75" style="width:195.3pt;height:111.85pt" o:ole="">
            <v:imagedata r:id="rId10" o:title=""/>
          </v:shape>
          <o:OLEObject Type="Embed" ProgID="Visio.Drawing.11" ShapeID="_x0000_i1028" DrawAspect="Content" ObjectID="_1815549936" r:id="rId11"/>
        </w:object>
      </w:r>
    </w:p>
    <w:p w:rsidR="00095FFD" w:rsidRDefault="00095FFD" w:rsidP="00095FFD">
      <w:pPr>
        <w:tabs>
          <w:tab w:val="center" w:pos="3969"/>
          <w:tab w:val="center" w:pos="7938"/>
        </w:tabs>
        <w:jc w:val="center"/>
        <w:rPr>
          <w:lang w:val="hr-HR"/>
        </w:rPr>
      </w:pPr>
    </w:p>
    <w:p w:rsidR="00095FFD" w:rsidRDefault="00095FFD" w:rsidP="00095FFD">
      <w:pPr>
        <w:tabs>
          <w:tab w:val="center" w:pos="3969"/>
          <w:tab w:val="center" w:pos="7938"/>
        </w:tabs>
        <w:jc w:val="center"/>
        <w:rPr>
          <w:lang w:val="hr-HR"/>
        </w:rPr>
      </w:pPr>
      <w:r>
        <w:rPr>
          <w:b/>
          <w:lang w:val="hr-HR"/>
        </w:rPr>
        <w:t>Slika 9. 5</w:t>
      </w:r>
      <w:r w:rsidRPr="007A5CB7">
        <w:rPr>
          <w:b/>
          <w:lang w:val="hr-HR"/>
        </w:rPr>
        <w:t>.</w:t>
      </w:r>
      <w:r>
        <w:rPr>
          <w:lang w:val="hr-HR"/>
        </w:rPr>
        <w:t xml:space="preserve"> Blok šema redno-strujne reakcije</w:t>
      </w:r>
    </w:p>
    <w:p w:rsidR="002C3763" w:rsidRDefault="002C3763"/>
    <w:sectPr w:rsidR="002C3763" w:rsidSect="002C376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095FFD"/>
    <w:rsid w:val="00095FFD"/>
    <w:rsid w:val="002C3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0" Type="http://schemas.openxmlformats.org/officeDocument/2006/relationships/image" Target="media/image4.emf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</Words>
  <Characters>411</Characters>
  <Application>Microsoft Office Word</Application>
  <DocSecurity>0</DocSecurity>
  <Lines>3</Lines>
  <Paragraphs>1</Paragraphs>
  <ScaleCrop>false</ScaleCrop>
  <Company>Microsoft</Company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2025-08-01T08:36:00Z</dcterms:created>
  <dcterms:modified xsi:type="dcterms:W3CDTF">2025-08-01T08:38:00Z</dcterms:modified>
</cp:coreProperties>
</file>